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3E5D" w:rsidRPr="0099462F" w:rsidRDefault="0099462F" w:rsidP="002A3E5D">
      <w:pPr>
        <w:jc w:val="center"/>
        <w:rPr>
          <w:rFonts w:ascii="Times New Roman" w:hAnsi="Times New Roman"/>
          <w:bCs/>
        </w:rPr>
      </w:pPr>
      <w:r>
        <w:rPr>
          <w:rFonts w:ascii="Times New Roman" w:hAnsi="Times New Roman"/>
          <w:b/>
          <w:bCs/>
        </w:rPr>
        <w:t>Table</w:t>
      </w:r>
      <w:r w:rsidR="002A3E5D" w:rsidRPr="003846D1">
        <w:rPr>
          <w:rFonts w:ascii="Times New Roman" w:hAnsi="Times New Roman"/>
          <w:b/>
          <w:bCs/>
          <w:lang w:val="sr-Cyrl-CS"/>
        </w:rPr>
        <w:t xml:space="preserve"> 5.2.</w:t>
      </w:r>
      <w:r w:rsidR="002A3E5D" w:rsidRPr="003846D1">
        <w:rPr>
          <w:rFonts w:ascii="Times New Roman" w:hAnsi="Times New Roman"/>
          <w:bCs/>
          <w:lang w:val="sr-Cyrl-CS"/>
        </w:rPr>
        <w:t xml:space="preserve"> </w:t>
      </w:r>
      <w:r>
        <w:rPr>
          <w:rFonts w:ascii="Times New Roman" w:hAnsi="Times New Roman"/>
          <w:b/>
          <w:bCs/>
          <w:sz w:val="24"/>
          <w:szCs w:val="24"/>
        </w:rPr>
        <w:t>Course specification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2190"/>
        <w:gridCol w:w="1308"/>
        <w:gridCol w:w="2280"/>
        <w:gridCol w:w="1395"/>
      </w:tblGrid>
      <w:tr w:rsidR="002A3E5D" w:rsidRPr="003846D1" w:rsidTr="00874AAD">
        <w:trPr>
          <w:trHeight w:val="227"/>
          <w:jc w:val="center"/>
        </w:trPr>
        <w:tc>
          <w:tcPr>
            <w:tcW w:w="5000" w:type="pct"/>
            <w:gridSpan w:val="5"/>
            <w:vAlign w:val="center"/>
          </w:tcPr>
          <w:p w:rsidR="002A3E5D" w:rsidRPr="003D5F1A" w:rsidRDefault="00F31FAC" w:rsidP="003D5F1A">
            <w:pPr>
              <w:tabs>
                <w:tab w:val="left" w:pos="567"/>
              </w:tabs>
              <w:spacing w:after="60"/>
              <w:rPr>
                <w:rFonts w:ascii="Times New Roman" w:hAnsi="Times New Roman"/>
                <w:b/>
                <w:bCs/>
                <w:sz w:val="20"/>
                <w:szCs w:val="20"/>
                <w:lang w:val="sr-Cyrl-BA"/>
              </w:rPr>
            </w:pPr>
            <w:r>
              <w:rPr>
                <w:rFonts w:ascii="Times New Roman" w:hAnsi="Times New Roman"/>
                <w:b/>
                <w:bCs/>
                <w:sz w:val="20"/>
                <w:szCs w:val="20"/>
              </w:rPr>
              <w:t>Study program</w:t>
            </w:r>
            <w:r w:rsidRPr="00F250CE">
              <w:rPr>
                <w:rFonts w:ascii="Times New Roman" w:hAnsi="Times New Roman"/>
                <w:b/>
                <w:bCs/>
                <w:sz w:val="20"/>
                <w:szCs w:val="20"/>
                <w:lang w:val="sr-Cyrl-CS"/>
              </w:rPr>
              <w:t>:</w:t>
            </w:r>
            <w:r w:rsidRPr="00F250CE">
              <w:rPr>
                <w:rFonts w:ascii="Times New Roman" w:hAnsi="Times New Roman"/>
                <w:b/>
                <w:bCs/>
                <w:sz w:val="20"/>
                <w:szCs w:val="20"/>
              </w:rPr>
              <w:t xml:space="preserve"> </w:t>
            </w:r>
            <w:r w:rsidRPr="007C665E">
              <w:rPr>
                <w:rFonts w:ascii="Times New Roman" w:hAnsi="Times New Roman"/>
                <w:bCs/>
                <w:sz w:val="20"/>
                <w:szCs w:val="20"/>
              </w:rPr>
              <w:t>Economics</w:t>
            </w:r>
          </w:p>
        </w:tc>
      </w:tr>
      <w:tr w:rsidR="002A3E5D" w:rsidRPr="003846D1" w:rsidTr="00874AAD">
        <w:trPr>
          <w:trHeight w:val="227"/>
          <w:jc w:val="center"/>
        </w:trPr>
        <w:tc>
          <w:tcPr>
            <w:tcW w:w="5000" w:type="pct"/>
            <w:gridSpan w:val="5"/>
            <w:vAlign w:val="center"/>
          </w:tcPr>
          <w:p w:rsidR="002A3E5D" w:rsidRPr="00F31FAC" w:rsidRDefault="00F31FAC" w:rsidP="002C5C5D">
            <w:pPr>
              <w:tabs>
                <w:tab w:val="left" w:pos="567"/>
              </w:tabs>
              <w:spacing w:after="60"/>
              <w:rPr>
                <w:rFonts w:ascii="Times New Roman" w:hAnsi="Times New Roman"/>
                <w:sz w:val="20"/>
                <w:szCs w:val="20"/>
              </w:rPr>
            </w:pPr>
            <w:r>
              <w:rPr>
                <w:rFonts w:ascii="Times New Roman" w:hAnsi="Times New Roman"/>
                <w:b/>
                <w:bCs/>
                <w:sz w:val="20"/>
                <w:szCs w:val="20"/>
              </w:rPr>
              <w:t>Course title</w:t>
            </w:r>
            <w:r w:rsidR="002A3E5D" w:rsidRPr="003846D1">
              <w:rPr>
                <w:rFonts w:ascii="Times New Roman" w:hAnsi="Times New Roman"/>
                <w:b/>
                <w:bCs/>
                <w:sz w:val="20"/>
                <w:szCs w:val="20"/>
                <w:lang w:val="sr-Cyrl-CS"/>
              </w:rPr>
              <w:t xml:space="preserve">: </w:t>
            </w:r>
            <w:r>
              <w:rPr>
                <w:rFonts w:ascii="Times New Roman" w:hAnsi="Times New Roman"/>
                <w:bCs/>
                <w:sz w:val="24"/>
                <w:szCs w:val="24"/>
              </w:rPr>
              <w:t xml:space="preserve">Monetary </w:t>
            </w:r>
            <w:r w:rsidR="002C5C5D">
              <w:rPr>
                <w:rFonts w:ascii="Times New Roman" w:hAnsi="Times New Roman"/>
                <w:bCs/>
                <w:sz w:val="24"/>
                <w:szCs w:val="24"/>
              </w:rPr>
              <w:t>E</w:t>
            </w:r>
            <w:r>
              <w:rPr>
                <w:rFonts w:ascii="Times New Roman" w:hAnsi="Times New Roman"/>
                <w:bCs/>
                <w:sz w:val="24"/>
                <w:szCs w:val="24"/>
              </w:rPr>
              <w:t>conomics</w:t>
            </w:r>
          </w:p>
        </w:tc>
      </w:tr>
      <w:tr w:rsidR="002A3E5D" w:rsidRPr="003846D1" w:rsidTr="00874AAD">
        <w:trPr>
          <w:trHeight w:val="227"/>
          <w:jc w:val="center"/>
        </w:trPr>
        <w:tc>
          <w:tcPr>
            <w:tcW w:w="5000" w:type="pct"/>
            <w:gridSpan w:val="5"/>
            <w:vAlign w:val="center"/>
          </w:tcPr>
          <w:p w:rsidR="002A3E5D" w:rsidRPr="003846D1" w:rsidRDefault="005D6643" w:rsidP="005D6643">
            <w:pPr>
              <w:tabs>
                <w:tab w:val="left" w:pos="567"/>
              </w:tabs>
              <w:spacing w:after="60"/>
              <w:rPr>
                <w:rFonts w:ascii="Times New Roman" w:hAnsi="Times New Roman"/>
                <w:b/>
                <w:bCs/>
                <w:sz w:val="20"/>
                <w:szCs w:val="20"/>
                <w:lang w:val="sr-Cyrl-CS"/>
              </w:rPr>
            </w:pPr>
            <w:r>
              <w:rPr>
                <w:rFonts w:ascii="Times New Roman" w:hAnsi="Times New Roman"/>
                <w:b/>
                <w:bCs/>
                <w:sz w:val="20"/>
                <w:szCs w:val="20"/>
              </w:rPr>
              <w:t>Teacher</w:t>
            </w:r>
            <w:r w:rsidR="00F31FAC" w:rsidRPr="00F250CE">
              <w:rPr>
                <w:rFonts w:ascii="Times New Roman" w:hAnsi="Times New Roman"/>
                <w:b/>
                <w:bCs/>
                <w:sz w:val="20"/>
                <w:szCs w:val="20"/>
              </w:rPr>
              <w:t>/</w:t>
            </w:r>
            <w:r>
              <w:rPr>
                <w:rFonts w:ascii="Times New Roman" w:hAnsi="Times New Roman"/>
                <w:b/>
                <w:bCs/>
                <w:sz w:val="20"/>
                <w:szCs w:val="20"/>
              </w:rPr>
              <w:t>Teachers</w:t>
            </w:r>
            <w:r w:rsidR="00F31FAC" w:rsidRPr="00F31FAC">
              <w:rPr>
                <w:rFonts w:ascii="Times New Roman" w:hAnsi="Times New Roman"/>
                <w:b/>
                <w:bCs/>
                <w:sz w:val="20"/>
                <w:szCs w:val="20"/>
                <w:lang w:val="sr-Latn-CS"/>
              </w:rPr>
              <w:t>:</w:t>
            </w:r>
            <w:r w:rsidR="00F31FAC" w:rsidRPr="00F31FAC">
              <w:rPr>
                <w:rFonts w:ascii="Times New Roman" w:hAnsi="Times New Roman"/>
                <w:bCs/>
                <w:sz w:val="20"/>
                <w:szCs w:val="20"/>
                <w:lang w:val="sr-Latn-CS"/>
              </w:rPr>
              <w:t xml:space="preserve">  </w:t>
            </w:r>
            <w:r w:rsidR="00F31FAC">
              <w:rPr>
                <w:rFonts w:ascii="Times New Roman" w:hAnsi="Times New Roman"/>
                <w:bCs/>
                <w:sz w:val="20"/>
                <w:szCs w:val="20"/>
                <w:lang w:val="sr-Latn-CS"/>
              </w:rPr>
              <w:t xml:space="preserve">Prof. </w:t>
            </w:r>
            <w:r w:rsidR="0060724A" w:rsidRPr="00F31FAC">
              <w:rPr>
                <w:rFonts w:ascii="Times New Roman" w:hAnsi="Times New Roman"/>
                <w:b/>
                <w:bCs/>
                <w:sz w:val="20"/>
                <w:szCs w:val="20"/>
                <w:lang w:val="sr-Latn-CS"/>
              </w:rPr>
              <w:t xml:space="preserve"> </w:t>
            </w:r>
            <w:r w:rsidR="00F31FAC" w:rsidRPr="00F31FAC">
              <w:rPr>
                <w:rFonts w:ascii="Times New Roman" w:hAnsi="Times New Roman"/>
                <w:lang w:val="sr-Latn-CS"/>
              </w:rPr>
              <w:t xml:space="preserve">Jadranka </w:t>
            </w:r>
            <w:r w:rsidR="00F31FAC">
              <w:rPr>
                <w:rFonts w:ascii="Times New Roman" w:hAnsi="Times New Roman"/>
                <w:lang w:val="sr-Latn-CS"/>
              </w:rPr>
              <w:t xml:space="preserve">N. </w:t>
            </w:r>
            <w:r w:rsidR="00F31FAC" w:rsidRPr="00F31FAC">
              <w:rPr>
                <w:rFonts w:ascii="Times New Roman" w:hAnsi="Times New Roman"/>
                <w:lang w:val="sr-Latn-CS"/>
              </w:rPr>
              <w:t>Đurović</w:t>
            </w:r>
            <w:r w:rsidR="0060724A" w:rsidRPr="00F31FAC">
              <w:rPr>
                <w:rFonts w:ascii="Times New Roman" w:hAnsi="Times New Roman"/>
                <w:lang w:val="sr-Latn-CS"/>
              </w:rPr>
              <w:t>-</w:t>
            </w:r>
            <w:r w:rsidR="00F31FAC" w:rsidRPr="00F31FAC">
              <w:rPr>
                <w:rFonts w:ascii="Times New Roman" w:hAnsi="Times New Roman"/>
                <w:lang w:val="sr-Latn-CS"/>
              </w:rPr>
              <w:t>Todorović</w:t>
            </w:r>
            <w:r w:rsidR="0060724A" w:rsidRPr="00F31FAC">
              <w:rPr>
                <w:rFonts w:ascii="Times New Roman" w:hAnsi="Times New Roman"/>
                <w:lang w:val="sr-Latn-CS"/>
              </w:rPr>
              <w:t xml:space="preserve">, </w:t>
            </w:r>
            <w:r w:rsidR="00F31FAC">
              <w:rPr>
                <w:rFonts w:ascii="Times New Roman" w:hAnsi="Times New Roman"/>
                <w:lang w:val="sr-Latn-CS"/>
              </w:rPr>
              <w:t xml:space="preserve">Prof. </w:t>
            </w:r>
            <w:r w:rsidR="00F31FAC" w:rsidRPr="00F31FAC">
              <w:rPr>
                <w:rFonts w:ascii="Times New Roman" w:hAnsi="Times New Roman"/>
                <w:lang w:val="sr-Latn-CS"/>
              </w:rPr>
              <w:t xml:space="preserve">Marina </w:t>
            </w:r>
            <w:r w:rsidR="00F31FAC">
              <w:rPr>
                <w:rFonts w:ascii="Times New Roman" w:hAnsi="Times New Roman"/>
                <w:lang w:val="sr-Latn-CS"/>
              </w:rPr>
              <w:t xml:space="preserve">S. </w:t>
            </w:r>
            <w:r w:rsidR="00F31FAC" w:rsidRPr="00F31FAC">
              <w:rPr>
                <w:rFonts w:ascii="Times New Roman" w:hAnsi="Times New Roman"/>
                <w:lang w:val="sr-Latn-CS"/>
              </w:rPr>
              <w:t>Đorđević</w:t>
            </w:r>
            <w:r w:rsidR="0099462F">
              <w:rPr>
                <w:rFonts w:ascii="Times New Roman" w:hAnsi="Times New Roman"/>
                <w:lang w:val="sr-Latn-CS"/>
              </w:rPr>
              <w:t xml:space="preserve">, </w:t>
            </w:r>
            <w:r w:rsidR="00E12B35">
              <w:rPr>
                <w:rFonts w:ascii="Times New Roman" w:hAnsi="Times New Roman"/>
                <w:lang w:val="sr-Latn-CS"/>
              </w:rPr>
              <w:t>Milica Ristić Cakić</w:t>
            </w:r>
            <w:r w:rsidR="0060724A" w:rsidRPr="00F31FAC">
              <w:rPr>
                <w:rFonts w:ascii="Times New Roman" w:hAnsi="Times New Roman"/>
                <w:lang w:val="sr-Latn-CS"/>
              </w:rPr>
              <w:t xml:space="preserve"> </w:t>
            </w:r>
          </w:p>
        </w:tc>
      </w:tr>
      <w:tr w:rsidR="002A3E5D" w:rsidRPr="003846D1" w:rsidTr="00874AAD">
        <w:trPr>
          <w:trHeight w:val="227"/>
          <w:jc w:val="center"/>
        </w:trPr>
        <w:tc>
          <w:tcPr>
            <w:tcW w:w="5000" w:type="pct"/>
            <w:gridSpan w:val="5"/>
            <w:vAlign w:val="center"/>
          </w:tcPr>
          <w:p w:rsidR="002A3E5D" w:rsidRPr="003846D1" w:rsidRDefault="00F31FAC"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Course</w:t>
            </w:r>
            <w:r w:rsidRPr="00F43C51">
              <w:rPr>
                <w:rFonts w:ascii="Times New Roman" w:hAnsi="Times New Roman"/>
                <w:b/>
                <w:bCs/>
                <w:sz w:val="20"/>
                <w:szCs w:val="20"/>
              </w:rPr>
              <w:t xml:space="preserve"> status</w:t>
            </w:r>
            <w:r w:rsidR="002A3E5D" w:rsidRPr="003846D1">
              <w:rPr>
                <w:rFonts w:ascii="Times New Roman" w:hAnsi="Times New Roman"/>
                <w:b/>
                <w:bCs/>
                <w:sz w:val="20"/>
                <w:szCs w:val="20"/>
                <w:lang w:val="sr-Cyrl-CS"/>
              </w:rPr>
              <w:t>:</w:t>
            </w:r>
          </w:p>
          <w:p w:rsidR="00591CF8" w:rsidRPr="003846D1" w:rsidRDefault="0099462F" w:rsidP="00591CF8">
            <w:pPr>
              <w:rPr>
                <w:rFonts w:ascii="Times New Roman" w:hAnsi="Times New Roman"/>
                <w:lang w:val="sr-Cyrl-CS"/>
              </w:rPr>
            </w:pPr>
            <w:r>
              <w:rPr>
                <w:rFonts w:ascii="Times New Roman" w:hAnsi="Times New Roman"/>
                <w:b/>
                <w:bCs/>
                <w:i/>
                <w:iCs/>
              </w:rPr>
              <w:t>Compulsory/</w:t>
            </w:r>
            <w:r w:rsidR="00F31FAC">
              <w:rPr>
                <w:rFonts w:ascii="Times New Roman" w:hAnsi="Times New Roman"/>
                <w:b/>
                <w:bCs/>
                <w:i/>
                <w:iCs/>
              </w:rPr>
              <w:t>required</w:t>
            </w:r>
            <w:r w:rsidR="00591CF8" w:rsidRPr="003846D1">
              <w:rPr>
                <w:rFonts w:ascii="Times New Roman" w:hAnsi="Times New Roman"/>
                <w:lang w:val="sr-Cyrl-CS"/>
              </w:rPr>
              <w:t xml:space="preserve"> (</w:t>
            </w:r>
            <w:r w:rsidR="00F31FAC">
              <w:rPr>
                <w:rFonts w:ascii="Times New Roman" w:hAnsi="Times New Roman"/>
              </w:rPr>
              <w:t xml:space="preserve">for </w:t>
            </w:r>
            <w:r w:rsidR="006144EC" w:rsidRPr="003846D1">
              <w:rPr>
                <w:rFonts w:ascii="Times New Roman" w:hAnsi="Times New Roman"/>
                <w:lang w:val="sr-Cyrl-CS"/>
              </w:rPr>
              <w:t xml:space="preserve"> </w:t>
            </w:r>
            <w:r w:rsidR="00F31FAC">
              <w:rPr>
                <w:rFonts w:ascii="Times New Roman" w:hAnsi="Times New Roman"/>
              </w:rPr>
              <w:t>modules</w:t>
            </w:r>
            <w:r w:rsidR="006144EC" w:rsidRPr="003846D1">
              <w:rPr>
                <w:rFonts w:ascii="Times New Roman" w:hAnsi="Times New Roman"/>
                <w:lang w:val="sr-Cyrl-CS"/>
              </w:rPr>
              <w:t xml:space="preserve">: </w:t>
            </w:r>
            <w:r w:rsidR="00591CF8" w:rsidRPr="003846D1">
              <w:rPr>
                <w:rFonts w:ascii="Times New Roman" w:hAnsi="Times New Roman"/>
                <w:lang w:val="sr-Cyrl-CS"/>
              </w:rPr>
              <w:t xml:space="preserve"> </w:t>
            </w:r>
            <w:r w:rsidR="00F31FAC" w:rsidRPr="00DA6763">
              <w:rPr>
                <w:rFonts w:ascii="Times New Roman" w:hAnsi="Times New Roman"/>
                <w:bCs/>
                <w:sz w:val="20"/>
                <w:szCs w:val="20"/>
              </w:rPr>
              <w:t>Finance, Banking and Insurance</w:t>
            </w:r>
            <w:r w:rsidR="006144EC" w:rsidRPr="003846D1">
              <w:rPr>
                <w:rFonts w:ascii="Times New Roman" w:hAnsi="Times New Roman"/>
                <w:lang w:val="sr-Cyrl-CS"/>
              </w:rPr>
              <w:t xml:space="preserve">;  </w:t>
            </w:r>
            <w:r w:rsidR="00F31FAC" w:rsidRPr="00DA6763">
              <w:rPr>
                <w:rFonts w:ascii="Times New Roman" w:hAnsi="Times New Roman"/>
                <w:bCs/>
                <w:sz w:val="20"/>
                <w:szCs w:val="20"/>
              </w:rPr>
              <w:t>International Management</w:t>
            </w:r>
            <w:r w:rsidR="00591CF8" w:rsidRPr="003846D1">
              <w:rPr>
                <w:rFonts w:ascii="Times New Roman" w:hAnsi="Times New Roman"/>
                <w:lang w:val="sr-Cyrl-CS"/>
              </w:rPr>
              <w:t xml:space="preserve">) </w:t>
            </w:r>
            <w:r w:rsidR="00F31FAC">
              <w:rPr>
                <w:rFonts w:ascii="Times New Roman" w:hAnsi="Times New Roman"/>
              </w:rPr>
              <w:t>and</w:t>
            </w:r>
            <w:r w:rsidR="00591CF8" w:rsidRPr="003846D1">
              <w:rPr>
                <w:rFonts w:ascii="Times New Roman" w:hAnsi="Times New Roman"/>
                <w:lang w:val="sr-Cyrl-CS"/>
              </w:rPr>
              <w:t xml:space="preserve"> </w:t>
            </w:r>
          </w:p>
          <w:p w:rsidR="0060724A" w:rsidRPr="003846D1" w:rsidRDefault="00F31FAC" w:rsidP="0099462F">
            <w:pPr>
              <w:tabs>
                <w:tab w:val="left" w:pos="567"/>
              </w:tabs>
              <w:spacing w:after="60"/>
              <w:rPr>
                <w:rFonts w:ascii="Times New Roman" w:hAnsi="Times New Roman"/>
                <w:b/>
                <w:bCs/>
                <w:sz w:val="20"/>
                <w:szCs w:val="20"/>
              </w:rPr>
            </w:pPr>
            <w:r>
              <w:rPr>
                <w:rFonts w:ascii="Times New Roman" w:hAnsi="Times New Roman"/>
                <w:b/>
                <w:bCs/>
                <w:i/>
                <w:iCs/>
              </w:rPr>
              <w:t>elective</w:t>
            </w:r>
            <w:r w:rsidR="00591CF8" w:rsidRPr="003846D1">
              <w:rPr>
                <w:rFonts w:ascii="Times New Roman" w:hAnsi="Times New Roman"/>
                <w:b/>
                <w:bCs/>
                <w:i/>
                <w:iCs/>
                <w:lang w:val="sr-Cyrl-CS"/>
              </w:rPr>
              <w:t xml:space="preserve"> </w:t>
            </w:r>
            <w:r w:rsidR="00591CF8" w:rsidRPr="003846D1">
              <w:rPr>
                <w:rFonts w:ascii="Times New Roman" w:hAnsi="Times New Roman"/>
                <w:lang w:val="sr-Cyrl-CS"/>
              </w:rPr>
              <w:t xml:space="preserve"> (</w:t>
            </w:r>
            <w:r>
              <w:rPr>
                <w:rFonts w:ascii="Times New Roman" w:hAnsi="Times New Roman"/>
              </w:rPr>
              <w:t>for the modules</w:t>
            </w:r>
            <w:r w:rsidR="003846D1" w:rsidRPr="003846D1">
              <w:rPr>
                <w:rFonts w:ascii="Times New Roman" w:hAnsi="Times New Roman"/>
                <w:lang w:val="sr-Cyrl-CS"/>
              </w:rPr>
              <w:t xml:space="preserve">: </w:t>
            </w:r>
            <w:r w:rsidR="006144EC" w:rsidRPr="003846D1">
              <w:rPr>
                <w:rFonts w:ascii="Times New Roman" w:hAnsi="Times New Roman"/>
                <w:lang w:val="sr-Cyrl-CS"/>
              </w:rPr>
              <w:t xml:space="preserve"> </w:t>
            </w:r>
            <w:r>
              <w:rPr>
                <w:rFonts w:ascii="Times New Roman" w:hAnsi="Times New Roman"/>
              </w:rPr>
              <w:t xml:space="preserve">Economics and Public </w:t>
            </w:r>
            <w:r w:rsidR="0099462F">
              <w:rPr>
                <w:rFonts w:ascii="Times New Roman" w:hAnsi="Times New Roman"/>
              </w:rPr>
              <w:t>Administration</w:t>
            </w:r>
            <w:r w:rsidR="003846D1" w:rsidRPr="003846D1">
              <w:rPr>
                <w:rFonts w:ascii="Times New Roman" w:hAnsi="Times New Roman"/>
                <w:lang w:val="sr-Cyrl-CS"/>
              </w:rPr>
              <w:t xml:space="preserve">,  </w:t>
            </w:r>
            <w:r>
              <w:rPr>
                <w:rFonts w:ascii="Times New Roman" w:hAnsi="Times New Roman"/>
              </w:rPr>
              <w:t>Enterprise Management Tourism Management</w:t>
            </w:r>
            <w:r w:rsidR="003D5F1A">
              <w:rPr>
                <w:rFonts w:ascii="Times New Roman" w:hAnsi="Times New Roman"/>
                <w:lang w:val="sr-Cyrl-CS"/>
              </w:rPr>
              <w:t xml:space="preserve">, </w:t>
            </w:r>
            <w:r>
              <w:rPr>
                <w:rFonts w:ascii="Times New Roman" w:eastAsia="Times New Roman" w:hAnsi="Times New Roman"/>
                <w:bCs/>
              </w:rPr>
              <w:t>Economics</w:t>
            </w:r>
            <w:r w:rsidR="003D5F1A">
              <w:rPr>
                <w:rFonts w:ascii="Times New Roman" w:eastAsia="Times New Roman" w:hAnsi="Times New Roman"/>
                <w:bCs/>
                <w:lang w:val="sr-Cyrl-BA"/>
              </w:rPr>
              <w:t>- 180</w:t>
            </w:r>
            <w:r w:rsidR="00591CF8" w:rsidRPr="003846D1">
              <w:rPr>
                <w:rFonts w:ascii="Times New Roman" w:hAnsi="Times New Roman"/>
                <w:lang w:val="sr-Cyrl-CS"/>
              </w:rPr>
              <w:t>)</w:t>
            </w:r>
          </w:p>
        </w:tc>
      </w:tr>
      <w:tr w:rsidR="002A3E5D" w:rsidRPr="003846D1" w:rsidTr="00874AAD">
        <w:trPr>
          <w:trHeight w:val="227"/>
          <w:jc w:val="center"/>
        </w:trPr>
        <w:tc>
          <w:tcPr>
            <w:tcW w:w="5000" w:type="pct"/>
            <w:gridSpan w:val="5"/>
            <w:vAlign w:val="center"/>
          </w:tcPr>
          <w:p w:rsidR="002A3E5D" w:rsidRPr="003846D1" w:rsidRDefault="00F31FAC" w:rsidP="00F31FAC">
            <w:pPr>
              <w:tabs>
                <w:tab w:val="left" w:pos="567"/>
              </w:tabs>
              <w:spacing w:after="60"/>
              <w:rPr>
                <w:rFonts w:ascii="Times New Roman" w:hAnsi="Times New Roman"/>
                <w:sz w:val="20"/>
                <w:szCs w:val="20"/>
                <w:lang w:val="sr-Cyrl-CS"/>
              </w:rPr>
            </w:pPr>
            <w:r>
              <w:rPr>
                <w:rFonts w:ascii="Times New Roman" w:hAnsi="Times New Roman"/>
                <w:b/>
                <w:bCs/>
                <w:sz w:val="20"/>
                <w:szCs w:val="20"/>
              </w:rPr>
              <w:t>ECTS points</w:t>
            </w:r>
            <w:r w:rsidR="002A3E5D" w:rsidRPr="003846D1">
              <w:rPr>
                <w:rFonts w:ascii="Times New Roman" w:hAnsi="Times New Roman"/>
                <w:b/>
                <w:bCs/>
                <w:sz w:val="20"/>
                <w:szCs w:val="20"/>
                <w:lang w:val="sr-Cyrl-CS"/>
              </w:rPr>
              <w:t>:</w:t>
            </w:r>
            <w:r w:rsidR="006144EC" w:rsidRPr="003846D1">
              <w:rPr>
                <w:rFonts w:ascii="Times New Roman" w:hAnsi="Times New Roman"/>
                <w:b/>
                <w:bCs/>
                <w:sz w:val="20"/>
                <w:szCs w:val="20"/>
                <w:lang w:val="sr-Cyrl-CS"/>
              </w:rPr>
              <w:t xml:space="preserve"> </w:t>
            </w:r>
            <w:r w:rsidR="00B16BC5">
              <w:rPr>
                <w:rFonts w:ascii="Times New Roman" w:hAnsi="Times New Roman"/>
                <w:b/>
                <w:bCs/>
                <w:sz w:val="20"/>
                <w:szCs w:val="20"/>
                <w:lang w:val="sr-Cyrl-CS"/>
              </w:rPr>
              <w:t>7</w:t>
            </w:r>
            <w:r w:rsidR="006144EC" w:rsidRPr="003846D1">
              <w:rPr>
                <w:rFonts w:ascii="Times New Roman" w:hAnsi="Times New Roman"/>
                <w:lang w:val="sr-Cyrl-CS"/>
              </w:rPr>
              <w:t xml:space="preserve"> </w:t>
            </w:r>
          </w:p>
        </w:tc>
      </w:tr>
      <w:tr w:rsidR="002A3E5D" w:rsidRPr="003846D1" w:rsidTr="00874AAD">
        <w:trPr>
          <w:trHeight w:val="227"/>
          <w:jc w:val="center"/>
        </w:trPr>
        <w:tc>
          <w:tcPr>
            <w:tcW w:w="5000" w:type="pct"/>
            <w:gridSpan w:val="5"/>
            <w:vAlign w:val="center"/>
          </w:tcPr>
          <w:p w:rsidR="002A3E5D" w:rsidRPr="003846D1" w:rsidRDefault="00F31FAC" w:rsidP="002A3E5D">
            <w:pPr>
              <w:tabs>
                <w:tab w:val="left" w:pos="567"/>
              </w:tabs>
              <w:spacing w:after="60"/>
              <w:rPr>
                <w:rFonts w:ascii="Times New Roman" w:hAnsi="Times New Roman"/>
                <w:sz w:val="20"/>
                <w:szCs w:val="20"/>
                <w:lang w:val="sr-Cyrl-CS"/>
              </w:rPr>
            </w:pPr>
            <w:r>
              <w:rPr>
                <w:rFonts w:ascii="Times New Roman" w:hAnsi="Times New Roman"/>
                <w:b/>
                <w:bCs/>
                <w:sz w:val="20"/>
                <w:szCs w:val="20"/>
              </w:rPr>
              <w:t>Requirements</w:t>
            </w:r>
            <w:r w:rsidR="002A3E5D" w:rsidRPr="003846D1">
              <w:rPr>
                <w:rFonts w:ascii="Times New Roman" w:hAnsi="Times New Roman"/>
                <w:b/>
                <w:bCs/>
                <w:sz w:val="20"/>
                <w:szCs w:val="20"/>
                <w:lang w:val="sr-Cyrl-CS"/>
              </w:rPr>
              <w:t>:</w:t>
            </w:r>
            <w:r w:rsidR="006144EC" w:rsidRPr="003846D1">
              <w:rPr>
                <w:rFonts w:ascii="Times New Roman" w:hAnsi="Times New Roman"/>
                <w:b/>
                <w:bCs/>
                <w:sz w:val="20"/>
                <w:szCs w:val="20"/>
                <w:lang w:val="sr-Cyrl-CS"/>
              </w:rPr>
              <w:t xml:space="preserve"> /</w:t>
            </w:r>
          </w:p>
        </w:tc>
      </w:tr>
      <w:tr w:rsidR="002A3E5D" w:rsidRPr="003846D1" w:rsidTr="00874AAD">
        <w:trPr>
          <w:trHeight w:val="227"/>
          <w:jc w:val="center"/>
        </w:trPr>
        <w:tc>
          <w:tcPr>
            <w:tcW w:w="5000" w:type="pct"/>
            <w:gridSpan w:val="5"/>
            <w:vAlign w:val="center"/>
          </w:tcPr>
          <w:p w:rsidR="002A3E5D" w:rsidRPr="00F31FAC" w:rsidRDefault="00F31FAC" w:rsidP="002A3E5D">
            <w:pPr>
              <w:tabs>
                <w:tab w:val="left" w:pos="567"/>
              </w:tabs>
              <w:spacing w:after="60"/>
              <w:rPr>
                <w:rFonts w:ascii="Times New Roman" w:hAnsi="Times New Roman"/>
                <w:b/>
                <w:bCs/>
                <w:sz w:val="20"/>
                <w:szCs w:val="20"/>
              </w:rPr>
            </w:pPr>
            <w:r>
              <w:rPr>
                <w:rFonts w:ascii="Times New Roman" w:hAnsi="Times New Roman"/>
                <w:b/>
                <w:bCs/>
                <w:sz w:val="20"/>
                <w:szCs w:val="20"/>
              </w:rPr>
              <w:t>Course goals</w:t>
            </w:r>
          </w:p>
          <w:p w:rsidR="002A3E5D" w:rsidRPr="003846D1" w:rsidRDefault="00473400" w:rsidP="002A3E5D">
            <w:pPr>
              <w:tabs>
                <w:tab w:val="left" w:pos="567"/>
              </w:tabs>
              <w:spacing w:after="60"/>
              <w:rPr>
                <w:rFonts w:ascii="Times New Roman" w:hAnsi="Times New Roman"/>
                <w:b/>
                <w:bCs/>
                <w:sz w:val="20"/>
                <w:szCs w:val="20"/>
                <w:lang w:val="sr-Cyrl-CS"/>
              </w:rPr>
            </w:pPr>
            <w:r w:rsidRPr="00473400">
              <w:rPr>
                <w:rFonts w:ascii="Times New Roman" w:hAnsi="Times New Roman"/>
                <w:lang w:val="sr-Cyrl-CS"/>
              </w:rPr>
              <w:t>Leading students to comprehend money problems and money's impact on economic trends, mastering the skills of interpreting monetary reports, training students to understand and interpret monetary measures and instruments for conducting monetary policy, and mastering the skills of analysing and evaluating changes in the value of money.</w:t>
            </w:r>
          </w:p>
        </w:tc>
      </w:tr>
      <w:tr w:rsidR="002A3E5D" w:rsidRPr="003846D1" w:rsidTr="00874AAD">
        <w:trPr>
          <w:trHeight w:val="227"/>
          <w:jc w:val="center"/>
        </w:trPr>
        <w:tc>
          <w:tcPr>
            <w:tcW w:w="5000" w:type="pct"/>
            <w:gridSpan w:val="5"/>
            <w:vAlign w:val="center"/>
          </w:tcPr>
          <w:p w:rsidR="002A3E5D" w:rsidRPr="00F31FAC" w:rsidRDefault="00F31FAC" w:rsidP="002A3E5D">
            <w:pPr>
              <w:tabs>
                <w:tab w:val="left" w:pos="567"/>
              </w:tabs>
              <w:spacing w:after="60"/>
              <w:rPr>
                <w:rFonts w:ascii="Times New Roman" w:hAnsi="Times New Roman"/>
                <w:b/>
                <w:bCs/>
                <w:sz w:val="20"/>
                <w:szCs w:val="20"/>
              </w:rPr>
            </w:pPr>
            <w:r>
              <w:rPr>
                <w:rFonts w:ascii="Times New Roman" w:hAnsi="Times New Roman"/>
                <w:b/>
                <w:bCs/>
                <w:sz w:val="20"/>
                <w:szCs w:val="20"/>
              </w:rPr>
              <w:t>Course outcomes</w:t>
            </w:r>
          </w:p>
          <w:p w:rsidR="002A3E5D" w:rsidRPr="003846D1" w:rsidRDefault="00473400" w:rsidP="002A3E5D">
            <w:pPr>
              <w:tabs>
                <w:tab w:val="left" w:pos="567"/>
              </w:tabs>
              <w:spacing w:after="60"/>
              <w:rPr>
                <w:rFonts w:ascii="Times New Roman" w:hAnsi="Times New Roman"/>
                <w:b/>
                <w:bCs/>
                <w:sz w:val="20"/>
                <w:szCs w:val="20"/>
                <w:lang w:val="sr-Cyrl-CS"/>
              </w:rPr>
            </w:pPr>
            <w:r w:rsidRPr="00473400">
              <w:rPr>
                <w:rFonts w:ascii="Times New Roman" w:hAnsi="Times New Roman"/>
                <w:lang w:val="sr-Cyrl-CS"/>
              </w:rPr>
              <w:t>Mastering terminology from the field of monetary economics, the correct interpretation of monetary flows and the ability to interpret and apply regulations and provisions related to currency movements and changes in the value of money.</w:t>
            </w:r>
          </w:p>
        </w:tc>
      </w:tr>
      <w:tr w:rsidR="002A3E5D" w:rsidRPr="003846D1" w:rsidTr="00874AAD">
        <w:trPr>
          <w:trHeight w:val="227"/>
          <w:jc w:val="center"/>
        </w:trPr>
        <w:tc>
          <w:tcPr>
            <w:tcW w:w="5000" w:type="pct"/>
            <w:gridSpan w:val="5"/>
            <w:vAlign w:val="center"/>
          </w:tcPr>
          <w:p w:rsidR="002A3E5D" w:rsidRPr="00F31FAC" w:rsidRDefault="00F31FAC" w:rsidP="002A3E5D">
            <w:pPr>
              <w:tabs>
                <w:tab w:val="left" w:pos="567"/>
              </w:tabs>
              <w:spacing w:after="60"/>
              <w:rPr>
                <w:rFonts w:ascii="Times New Roman" w:hAnsi="Times New Roman"/>
                <w:b/>
                <w:bCs/>
                <w:sz w:val="20"/>
                <w:szCs w:val="20"/>
              </w:rPr>
            </w:pPr>
            <w:r>
              <w:rPr>
                <w:rFonts w:ascii="Times New Roman" w:hAnsi="Times New Roman"/>
                <w:b/>
                <w:bCs/>
                <w:sz w:val="20"/>
                <w:szCs w:val="20"/>
              </w:rPr>
              <w:t>Course content</w:t>
            </w:r>
          </w:p>
          <w:p w:rsidR="002A3E5D" w:rsidRPr="00F31FAC" w:rsidRDefault="00F31FAC" w:rsidP="002A3E5D">
            <w:pPr>
              <w:tabs>
                <w:tab w:val="left" w:pos="567"/>
              </w:tabs>
              <w:spacing w:after="60"/>
              <w:rPr>
                <w:rFonts w:ascii="Times New Roman" w:hAnsi="Times New Roman"/>
                <w:i/>
                <w:iCs/>
                <w:sz w:val="20"/>
                <w:szCs w:val="20"/>
              </w:rPr>
            </w:pPr>
            <w:r>
              <w:rPr>
                <w:rFonts w:ascii="Times New Roman" w:hAnsi="Times New Roman"/>
                <w:i/>
                <w:iCs/>
                <w:sz w:val="20"/>
                <w:szCs w:val="20"/>
              </w:rPr>
              <w:t>Theoretical teaching</w:t>
            </w:r>
          </w:p>
          <w:p w:rsidR="003846D1" w:rsidRPr="003846D1" w:rsidRDefault="00AE4CA1" w:rsidP="003846D1">
            <w:pPr>
              <w:rPr>
                <w:rFonts w:ascii="Times New Roman" w:hAnsi="Times New Roman"/>
                <w:i/>
                <w:iCs/>
                <w:lang w:val="sr-Cyrl-CS"/>
              </w:rPr>
            </w:pPr>
            <w:r w:rsidRPr="00AE4CA1">
              <w:rPr>
                <w:rFonts w:ascii="Times New Roman" w:hAnsi="Times New Roman"/>
                <w:lang w:val="sr-Cyrl-CS"/>
              </w:rPr>
              <w:t>Theoretical foundations of modern money, monetary theories, financial system and financial markets, financial institutions, central bank, monetary policy, implementation of monetary policy, strategies of monetary policy - fundamentals, money supply and other monetary aggregates, demand for money, money and inflation, transmission mechanisms in monetary policy - fundamentals, international finance and monetary policy</w:t>
            </w:r>
            <w:r w:rsidR="003846D1" w:rsidRPr="003846D1">
              <w:rPr>
                <w:rFonts w:ascii="Times New Roman" w:hAnsi="Times New Roman"/>
                <w:lang w:val="sr-Cyrl-CS"/>
              </w:rPr>
              <w:t>.</w:t>
            </w:r>
          </w:p>
          <w:p w:rsidR="002A3E5D" w:rsidRPr="00F31FAC" w:rsidRDefault="00F31FAC" w:rsidP="002A3E5D">
            <w:pPr>
              <w:tabs>
                <w:tab w:val="left" w:pos="567"/>
              </w:tabs>
              <w:spacing w:after="60"/>
              <w:rPr>
                <w:rFonts w:ascii="Times New Roman" w:hAnsi="Times New Roman"/>
                <w:i/>
                <w:iCs/>
                <w:sz w:val="20"/>
                <w:szCs w:val="20"/>
              </w:rPr>
            </w:pPr>
            <w:r>
              <w:rPr>
                <w:rFonts w:ascii="Times New Roman" w:hAnsi="Times New Roman"/>
                <w:i/>
                <w:iCs/>
                <w:sz w:val="20"/>
                <w:szCs w:val="20"/>
              </w:rPr>
              <w:t>Practical teaching</w:t>
            </w:r>
          </w:p>
          <w:p w:rsidR="002A3E5D" w:rsidRPr="003846D1" w:rsidRDefault="00AE4CA1" w:rsidP="00AE4CA1">
            <w:pPr>
              <w:tabs>
                <w:tab w:val="left" w:pos="567"/>
              </w:tabs>
              <w:spacing w:after="60"/>
              <w:rPr>
                <w:rFonts w:ascii="Times New Roman" w:hAnsi="Times New Roman"/>
                <w:i/>
                <w:iCs/>
                <w:sz w:val="20"/>
                <w:szCs w:val="20"/>
                <w:lang w:val="sr-Cyrl-CS"/>
              </w:rPr>
            </w:pPr>
            <w:r w:rsidRPr="00AE4CA1">
              <w:rPr>
                <w:rFonts w:ascii="Times New Roman" w:hAnsi="Times New Roman"/>
                <w:lang w:val="sr-Cyrl-CS"/>
              </w:rPr>
              <w:t xml:space="preserve">Analysis of the application of acquired theoretical knowledge in practice, monitoring of monetary indicators, analysis of the role of financial institutions, analysis of the application of monetary instruments, </w:t>
            </w:r>
            <w:r>
              <w:rPr>
                <w:rFonts w:ascii="Times New Roman" w:hAnsi="Times New Roman"/>
              </w:rPr>
              <w:t>methods</w:t>
            </w:r>
            <w:r w:rsidRPr="00AE4CA1">
              <w:rPr>
                <w:rFonts w:ascii="Times New Roman" w:hAnsi="Times New Roman"/>
                <w:lang w:val="sr-Cyrl-CS"/>
              </w:rPr>
              <w:t xml:space="preserve"> of measuring inflation, and lectures from practice.</w:t>
            </w:r>
          </w:p>
        </w:tc>
      </w:tr>
      <w:tr w:rsidR="002A3E5D" w:rsidRPr="003846D1" w:rsidTr="00874AAD">
        <w:trPr>
          <w:trHeight w:val="227"/>
          <w:jc w:val="center"/>
        </w:trPr>
        <w:tc>
          <w:tcPr>
            <w:tcW w:w="5000" w:type="pct"/>
            <w:gridSpan w:val="5"/>
            <w:vAlign w:val="center"/>
          </w:tcPr>
          <w:p w:rsidR="002A3E5D" w:rsidRPr="003846D1" w:rsidRDefault="00F31FAC"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Literature</w:t>
            </w:r>
            <w:r w:rsidR="002A3E5D" w:rsidRPr="003846D1">
              <w:rPr>
                <w:rFonts w:ascii="Times New Roman" w:hAnsi="Times New Roman"/>
                <w:b/>
                <w:bCs/>
                <w:sz w:val="20"/>
                <w:szCs w:val="20"/>
                <w:lang w:val="sr-Cyrl-CS"/>
              </w:rPr>
              <w:t xml:space="preserve"> </w:t>
            </w:r>
          </w:p>
          <w:p w:rsidR="002A3E5D" w:rsidRPr="00F31FAC" w:rsidRDefault="00F31FAC" w:rsidP="002A3E5D">
            <w:pPr>
              <w:pStyle w:val="ListParagraph"/>
              <w:numPr>
                <w:ilvl w:val="0"/>
                <w:numId w:val="2"/>
              </w:numPr>
              <w:tabs>
                <w:tab w:val="left" w:pos="567"/>
              </w:tabs>
              <w:spacing w:after="60"/>
              <w:rPr>
                <w:rFonts w:ascii="Times New Roman" w:hAnsi="Times New Roman"/>
                <w:bCs/>
                <w:sz w:val="20"/>
                <w:szCs w:val="20"/>
                <w:lang w:val="sr-Latn-CS"/>
              </w:rPr>
            </w:pPr>
            <w:r w:rsidRPr="00F31FAC">
              <w:rPr>
                <w:rFonts w:ascii="Times New Roman" w:hAnsi="Times New Roman"/>
                <w:bCs/>
                <w:sz w:val="20"/>
                <w:szCs w:val="20"/>
                <w:lang w:val="sr-Latn-CS"/>
              </w:rPr>
              <w:t>Đurović</w:t>
            </w:r>
            <w:r w:rsidR="006144EC" w:rsidRPr="00F31FAC">
              <w:rPr>
                <w:rFonts w:ascii="Times New Roman" w:hAnsi="Times New Roman"/>
                <w:bCs/>
                <w:sz w:val="20"/>
                <w:szCs w:val="20"/>
                <w:lang w:val="sr-Latn-CS"/>
              </w:rPr>
              <w:t>-</w:t>
            </w:r>
            <w:r w:rsidRPr="00F31FAC">
              <w:rPr>
                <w:rFonts w:ascii="Times New Roman" w:hAnsi="Times New Roman"/>
                <w:bCs/>
                <w:sz w:val="20"/>
                <w:szCs w:val="20"/>
                <w:lang w:val="sr-Latn-CS"/>
              </w:rPr>
              <w:t>Todorović</w:t>
            </w:r>
            <w:r w:rsidR="006144EC"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J</w:t>
            </w:r>
            <w:r w:rsidR="006144EC" w:rsidRPr="00F31FAC">
              <w:rPr>
                <w:rFonts w:ascii="Times New Roman" w:hAnsi="Times New Roman"/>
                <w:bCs/>
                <w:sz w:val="20"/>
                <w:szCs w:val="20"/>
                <w:lang w:val="sr-Latn-CS"/>
              </w:rPr>
              <w:t>., (201</w:t>
            </w:r>
            <w:r w:rsidR="003846D1" w:rsidRPr="00F31FAC">
              <w:rPr>
                <w:rFonts w:ascii="Times New Roman" w:hAnsi="Times New Roman"/>
                <w:bCs/>
                <w:sz w:val="20"/>
                <w:szCs w:val="20"/>
                <w:lang w:val="sr-Latn-CS"/>
              </w:rPr>
              <w:t>4</w:t>
            </w:r>
            <w:r w:rsidR="006144EC"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MONETARNA</w:t>
            </w:r>
            <w:r w:rsidR="003846D1"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EKONOMIJA</w:t>
            </w:r>
            <w:r w:rsidR="006144EC"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Ekonomski</w:t>
            </w:r>
            <w:r w:rsidR="006144EC"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fakultet</w:t>
            </w:r>
            <w:r w:rsidR="006144EC" w:rsidRPr="00F31FAC">
              <w:rPr>
                <w:rFonts w:ascii="Times New Roman" w:hAnsi="Times New Roman"/>
                <w:bCs/>
                <w:sz w:val="20"/>
                <w:szCs w:val="20"/>
                <w:lang w:val="sr-Latn-CS"/>
              </w:rPr>
              <w:t xml:space="preserve">, </w:t>
            </w:r>
            <w:r w:rsidRPr="00F31FAC">
              <w:rPr>
                <w:rFonts w:ascii="Times New Roman" w:hAnsi="Times New Roman"/>
                <w:bCs/>
                <w:sz w:val="20"/>
                <w:szCs w:val="20"/>
                <w:lang w:val="sr-Latn-CS"/>
              </w:rPr>
              <w:t>Niš</w:t>
            </w:r>
          </w:p>
          <w:p w:rsidR="002A3E5D" w:rsidRPr="003846D1" w:rsidRDefault="002A3E5D" w:rsidP="002A3E5D">
            <w:pPr>
              <w:tabs>
                <w:tab w:val="left" w:pos="567"/>
              </w:tabs>
              <w:spacing w:after="60"/>
              <w:rPr>
                <w:rFonts w:ascii="Times New Roman" w:hAnsi="Times New Roman"/>
                <w:sz w:val="20"/>
                <w:szCs w:val="20"/>
                <w:lang w:val="sr-Cyrl-CS"/>
              </w:rPr>
            </w:pPr>
          </w:p>
        </w:tc>
      </w:tr>
      <w:tr w:rsidR="002A3E5D" w:rsidRPr="003846D1" w:rsidTr="00874AAD">
        <w:trPr>
          <w:trHeight w:val="227"/>
          <w:jc w:val="center"/>
        </w:trPr>
        <w:tc>
          <w:tcPr>
            <w:tcW w:w="1643" w:type="pct"/>
            <w:vAlign w:val="center"/>
          </w:tcPr>
          <w:p w:rsidR="002A3E5D" w:rsidRPr="008F12D5" w:rsidRDefault="00F31FAC" w:rsidP="00F31FAC">
            <w:pPr>
              <w:tabs>
                <w:tab w:val="left" w:pos="567"/>
              </w:tabs>
              <w:spacing w:after="60"/>
              <w:rPr>
                <w:rFonts w:ascii="Times New Roman" w:hAnsi="Times New Roman"/>
                <w:b/>
                <w:bCs/>
                <w:sz w:val="20"/>
                <w:szCs w:val="20"/>
              </w:rPr>
            </w:pPr>
            <w:r>
              <w:rPr>
                <w:rFonts w:ascii="Times New Roman" w:hAnsi="Times New Roman"/>
                <w:b/>
                <w:bCs/>
                <w:sz w:val="20"/>
                <w:szCs w:val="20"/>
              </w:rPr>
              <w:t>Classes of active learning</w:t>
            </w:r>
            <w:r w:rsidR="003D5F1A">
              <w:rPr>
                <w:rFonts w:ascii="Times New Roman" w:hAnsi="Times New Roman"/>
                <w:b/>
                <w:sz w:val="20"/>
                <w:szCs w:val="20"/>
                <w:lang w:val="sr-Cyrl-CS"/>
              </w:rPr>
              <w:t xml:space="preserve">: </w:t>
            </w:r>
          </w:p>
        </w:tc>
        <w:tc>
          <w:tcPr>
            <w:tcW w:w="1637" w:type="pct"/>
            <w:gridSpan w:val="2"/>
            <w:vAlign w:val="center"/>
          </w:tcPr>
          <w:p w:rsidR="002A3E5D" w:rsidRPr="008F12D5" w:rsidRDefault="00F31FAC" w:rsidP="003D5F1A">
            <w:pPr>
              <w:tabs>
                <w:tab w:val="left" w:pos="567"/>
              </w:tabs>
              <w:spacing w:after="60"/>
              <w:rPr>
                <w:rFonts w:ascii="Times New Roman" w:hAnsi="Times New Roman"/>
                <w:b/>
                <w:bCs/>
                <w:sz w:val="20"/>
                <w:szCs w:val="20"/>
              </w:rPr>
            </w:pPr>
            <w:r>
              <w:rPr>
                <w:rFonts w:ascii="Times New Roman" w:hAnsi="Times New Roman"/>
                <w:b/>
                <w:sz w:val="20"/>
                <w:szCs w:val="20"/>
              </w:rPr>
              <w:t>Theory classes</w:t>
            </w:r>
            <w:r w:rsidR="002A3E5D" w:rsidRPr="003846D1">
              <w:rPr>
                <w:rFonts w:ascii="Times New Roman" w:hAnsi="Times New Roman"/>
                <w:b/>
                <w:sz w:val="20"/>
                <w:szCs w:val="20"/>
                <w:lang w:val="sr-Cyrl-CS"/>
              </w:rPr>
              <w:t>:</w:t>
            </w:r>
            <w:r w:rsidR="006144EC" w:rsidRPr="003846D1">
              <w:rPr>
                <w:rFonts w:ascii="Times New Roman" w:hAnsi="Times New Roman"/>
                <w:b/>
                <w:sz w:val="20"/>
                <w:szCs w:val="20"/>
                <w:lang w:val="sr-Cyrl-CS"/>
              </w:rPr>
              <w:t xml:space="preserve"> </w:t>
            </w:r>
            <w:r w:rsidR="008F12D5">
              <w:rPr>
                <w:rFonts w:ascii="Times New Roman" w:hAnsi="Times New Roman"/>
                <w:b/>
                <w:sz w:val="20"/>
                <w:szCs w:val="20"/>
              </w:rPr>
              <w:t>4</w:t>
            </w:r>
          </w:p>
        </w:tc>
        <w:tc>
          <w:tcPr>
            <w:tcW w:w="1720" w:type="pct"/>
            <w:gridSpan w:val="2"/>
            <w:vAlign w:val="center"/>
          </w:tcPr>
          <w:p w:rsidR="002A3E5D" w:rsidRPr="008F12D5" w:rsidRDefault="006F6704" w:rsidP="003D5F1A">
            <w:pPr>
              <w:tabs>
                <w:tab w:val="left" w:pos="567"/>
              </w:tabs>
              <w:spacing w:after="60"/>
              <w:rPr>
                <w:rFonts w:ascii="Times New Roman" w:hAnsi="Times New Roman"/>
                <w:b/>
                <w:bCs/>
                <w:sz w:val="20"/>
                <w:szCs w:val="20"/>
              </w:rPr>
            </w:pPr>
            <w:r>
              <w:rPr>
                <w:rFonts w:ascii="Times New Roman" w:hAnsi="Times New Roman"/>
                <w:b/>
                <w:sz w:val="20"/>
                <w:szCs w:val="20"/>
              </w:rPr>
              <w:t>Practical coursework</w:t>
            </w:r>
            <w:r w:rsidR="002A3E5D" w:rsidRPr="003846D1">
              <w:rPr>
                <w:rFonts w:ascii="Times New Roman" w:hAnsi="Times New Roman"/>
                <w:b/>
                <w:sz w:val="20"/>
                <w:szCs w:val="20"/>
                <w:lang w:val="sr-Cyrl-CS"/>
              </w:rPr>
              <w:t>:</w:t>
            </w:r>
            <w:r w:rsidR="006144EC" w:rsidRPr="003846D1">
              <w:rPr>
                <w:rFonts w:ascii="Times New Roman" w:hAnsi="Times New Roman"/>
                <w:b/>
                <w:sz w:val="20"/>
                <w:szCs w:val="20"/>
                <w:lang w:val="sr-Cyrl-CS"/>
              </w:rPr>
              <w:t xml:space="preserve"> </w:t>
            </w:r>
            <w:r w:rsidR="008F12D5">
              <w:rPr>
                <w:rFonts w:ascii="Times New Roman" w:hAnsi="Times New Roman"/>
                <w:b/>
                <w:sz w:val="20"/>
                <w:szCs w:val="20"/>
              </w:rPr>
              <w:t>1</w:t>
            </w:r>
          </w:p>
        </w:tc>
      </w:tr>
      <w:tr w:rsidR="002A3E5D" w:rsidRPr="003846D1" w:rsidTr="00874AAD">
        <w:trPr>
          <w:trHeight w:val="227"/>
          <w:jc w:val="center"/>
        </w:trPr>
        <w:tc>
          <w:tcPr>
            <w:tcW w:w="5000" w:type="pct"/>
            <w:gridSpan w:val="5"/>
            <w:vAlign w:val="center"/>
          </w:tcPr>
          <w:p w:rsidR="002A3E5D" w:rsidRPr="006F6704" w:rsidRDefault="006F6704" w:rsidP="002A3E5D">
            <w:pPr>
              <w:tabs>
                <w:tab w:val="left" w:pos="567"/>
              </w:tabs>
              <w:spacing w:after="60"/>
              <w:rPr>
                <w:rFonts w:ascii="Times New Roman" w:hAnsi="Times New Roman"/>
                <w:b/>
                <w:bCs/>
                <w:sz w:val="20"/>
                <w:szCs w:val="20"/>
              </w:rPr>
            </w:pPr>
            <w:r>
              <w:rPr>
                <w:rFonts w:ascii="Times New Roman" w:hAnsi="Times New Roman"/>
                <w:b/>
                <w:bCs/>
                <w:sz w:val="20"/>
                <w:szCs w:val="20"/>
              </w:rPr>
              <w:t>Teaching methods and activities</w:t>
            </w:r>
          </w:p>
          <w:p w:rsidR="002A3E5D" w:rsidRPr="003846D1" w:rsidRDefault="006F6704" w:rsidP="006F6704">
            <w:pPr>
              <w:tabs>
                <w:tab w:val="left" w:pos="567"/>
              </w:tabs>
              <w:spacing w:after="60"/>
              <w:rPr>
                <w:rFonts w:ascii="Times New Roman" w:hAnsi="Times New Roman"/>
                <w:sz w:val="20"/>
                <w:szCs w:val="20"/>
                <w:lang w:val="sr-Cyrl-CS"/>
              </w:rPr>
            </w:pPr>
            <w:r>
              <w:rPr>
                <w:rFonts w:ascii="Times New Roman" w:hAnsi="Times New Roman"/>
              </w:rPr>
              <w:t>Lectures</w:t>
            </w:r>
            <w:r w:rsidR="003846D1" w:rsidRPr="003846D1">
              <w:rPr>
                <w:rFonts w:ascii="Times New Roman" w:hAnsi="Times New Roman"/>
                <w:lang w:val="sr-Cyrl-CS"/>
              </w:rPr>
              <w:t xml:space="preserve">, </w:t>
            </w:r>
            <w:r>
              <w:rPr>
                <w:rFonts w:ascii="Times New Roman" w:hAnsi="Times New Roman"/>
              </w:rPr>
              <w:t>presentations</w:t>
            </w:r>
            <w:r w:rsidR="003846D1" w:rsidRPr="003846D1">
              <w:rPr>
                <w:rFonts w:ascii="Times New Roman" w:hAnsi="Times New Roman"/>
                <w:lang w:val="sr-Cyrl-CS"/>
              </w:rPr>
              <w:t xml:space="preserve">, </w:t>
            </w:r>
            <w:r>
              <w:rPr>
                <w:rFonts w:ascii="Times New Roman" w:hAnsi="Times New Roman"/>
              </w:rPr>
              <w:t>preparing and presenting seminar papers</w:t>
            </w:r>
            <w:r w:rsidR="003846D1" w:rsidRPr="003846D1">
              <w:rPr>
                <w:rFonts w:ascii="Times New Roman" w:hAnsi="Times New Roman"/>
                <w:lang w:val="sr-Cyrl-CS"/>
              </w:rPr>
              <w:t xml:space="preserve">, </w:t>
            </w:r>
            <w:r>
              <w:rPr>
                <w:rFonts w:ascii="Times New Roman" w:hAnsi="Times New Roman"/>
              </w:rPr>
              <w:t>case studies</w:t>
            </w:r>
            <w:r w:rsidR="003846D1" w:rsidRPr="003846D1">
              <w:rPr>
                <w:rFonts w:ascii="Times New Roman" w:hAnsi="Times New Roman"/>
                <w:lang w:val="sr-Cyrl-CS"/>
              </w:rPr>
              <w:t xml:space="preserve">, </w:t>
            </w:r>
            <w:r>
              <w:rPr>
                <w:rFonts w:ascii="Times New Roman" w:hAnsi="Times New Roman"/>
              </w:rPr>
              <w:t>discussions</w:t>
            </w:r>
            <w:r w:rsidR="003846D1" w:rsidRPr="003846D1">
              <w:rPr>
                <w:rFonts w:ascii="Times New Roman" w:hAnsi="Times New Roman"/>
                <w:lang w:val="sr-Cyrl-CS"/>
              </w:rPr>
              <w:t xml:space="preserve">, </w:t>
            </w:r>
            <w:r>
              <w:rPr>
                <w:rFonts w:ascii="Times New Roman" w:hAnsi="Times New Roman"/>
              </w:rPr>
              <w:t>the analysis of trends in monetary policy.</w:t>
            </w:r>
          </w:p>
        </w:tc>
      </w:tr>
      <w:tr w:rsidR="002A3E5D" w:rsidRPr="003846D1" w:rsidTr="00874AAD">
        <w:trPr>
          <w:trHeight w:val="227"/>
          <w:jc w:val="center"/>
        </w:trPr>
        <w:tc>
          <w:tcPr>
            <w:tcW w:w="5000" w:type="pct"/>
            <w:gridSpan w:val="5"/>
            <w:vAlign w:val="center"/>
          </w:tcPr>
          <w:p w:rsidR="002A3E5D" w:rsidRPr="003846D1" w:rsidRDefault="006F6704"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Assessment</w:t>
            </w:r>
            <w:r w:rsidRPr="00F250CE">
              <w:rPr>
                <w:rFonts w:ascii="Times New Roman" w:hAnsi="Times New Roman"/>
                <w:b/>
                <w:bCs/>
                <w:sz w:val="20"/>
                <w:szCs w:val="20"/>
                <w:lang w:val="sr-Cyrl-CS"/>
              </w:rPr>
              <w:t xml:space="preserve"> (</w:t>
            </w:r>
            <w:r w:rsidRPr="00743006">
              <w:rPr>
                <w:rStyle w:val="Emphasis"/>
                <w:rFonts w:ascii="Times New Roman" w:hAnsi="Times New Roman"/>
                <w:b/>
                <w:bCs/>
                <w:i w:val="0"/>
                <w:iCs w:val="0"/>
                <w:sz w:val="20"/>
                <w:szCs w:val="20"/>
                <w:shd w:val="clear" w:color="auto" w:fill="FFFFFF"/>
              </w:rPr>
              <w:t>100-point overall maximum</w:t>
            </w:r>
            <w:r w:rsidRPr="00F250CE">
              <w:rPr>
                <w:rFonts w:ascii="Times New Roman" w:hAnsi="Times New Roman"/>
                <w:b/>
                <w:bCs/>
                <w:sz w:val="20"/>
                <w:szCs w:val="20"/>
                <w:lang w:val="sr-Cyrl-CS"/>
              </w:rPr>
              <w:t>)</w:t>
            </w:r>
          </w:p>
        </w:tc>
      </w:tr>
      <w:tr w:rsidR="002A3E5D" w:rsidRPr="003846D1" w:rsidTr="00874AAD">
        <w:trPr>
          <w:trHeight w:val="227"/>
          <w:jc w:val="center"/>
        </w:trPr>
        <w:tc>
          <w:tcPr>
            <w:tcW w:w="1643" w:type="pct"/>
            <w:vAlign w:val="center"/>
          </w:tcPr>
          <w:p w:rsidR="002A3E5D" w:rsidRPr="003846D1" w:rsidRDefault="006F6704" w:rsidP="002A3E5D">
            <w:pPr>
              <w:tabs>
                <w:tab w:val="left" w:pos="567"/>
              </w:tabs>
              <w:spacing w:after="60"/>
              <w:rPr>
                <w:rFonts w:ascii="Times New Roman" w:hAnsi="Times New Roman"/>
                <w:b/>
                <w:iCs/>
                <w:sz w:val="20"/>
                <w:szCs w:val="20"/>
                <w:lang w:val="sr-Cyrl-CS"/>
              </w:rPr>
            </w:pPr>
            <w:r>
              <w:rPr>
                <w:rFonts w:ascii="Times New Roman" w:hAnsi="Times New Roman"/>
                <w:b/>
                <w:iCs/>
                <w:sz w:val="20"/>
                <w:szCs w:val="20"/>
              </w:rPr>
              <w:t>Pre examination activities</w:t>
            </w:r>
          </w:p>
        </w:tc>
        <w:tc>
          <w:tcPr>
            <w:tcW w:w="1025" w:type="pct"/>
            <w:vAlign w:val="center"/>
          </w:tcPr>
          <w:p w:rsidR="002A3E5D" w:rsidRPr="006F6704" w:rsidRDefault="006F6704" w:rsidP="002A3E5D">
            <w:pPr>
              <w:tabs>
                <w:tab w:val="left" w:pos="567"/>
              </w:tabs>
              <w:spacing w:after="60"/>
              <w:rPr>
                <w:rFonts w:ascii="Times New Roman" w:hAnsi="Times New Roman"/>
                <w:sz w:val="20"/>
                <w:szCs w:val="20"/>
              </w:rPr>
            </w:pPr>
            <w:r>
              <w:rPr>
                <w:rFonts w:ascii="Times New Roman" w:hAnsi="Times New Roman"/>
                <w:sz w:val="20"/>
                <w:szCs w:val="20"/>
              </w:rPr>
              <w:t>points</w:t>
            </w:r>
          </w:p>
          <w:p w:rsidR="002A3E5D" w:rsidRPr="003846D1"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3846D1" w:rsidRDefault="006F6704" w:rsidP="002A3E5D">
            <w:pPr>
              <w:tabs>
                <w:tab w:val="left" w:pos="567"/>
              </w:tabs>
              <w:spacing w:after="60"/>
              <w:rPr>
                <w:rFonts w:ascii="Times New Roman" w:hAnsi="Times New Roman"/>
                <w:b/>
                <w:bCs/>
                <w:sz w:val="20"/>
                <w:szCs w:val="20"/>
                <w:lang w:val="sr-Cyrl-CS"/>
              </w:rPr>
            </w:pPr>
            <w:r>
              <w:rPr>
                <w:rFonts w:ascii="Times New Roman" w:hAnsi="Times New Roman"/>
                <w:b/>
                <w:iCs/>
                <w:sz w:val="20"/>
                <w:szCs w:val="20"/>
              </w:rPr>
              <w:t>Final exam</w:t>
            </w:r>
            <w:r w:rsidR="002A3E5D" w:rsidRPr="003846D1">
              <w:rPr>
                <w:rFonts w:ascii="Times New Roman" w:hAnsi="Times New Roman"/>
                <w:b/>
                <w:iCs/>
                <w:sz w:val="20"/>
                <w:szCs w:val="20"/>
                <w:lang w:val="sr-Cyrl-CS"/>
              </w:rPr>
              <w:t xml:space="preserve"> </w:t>
            </w:r>
          </w:p>
        </w:tc>
        <w:tc>
          <w:tcPr>
            <w:tcW w:w="653" w:type="pct"/>
            <w:shd w:val="clear" w:color="auto" w:fill="auto"/>
            <w:vAlign w:val="center"/>
          </w:tcPr>
          <w:p w:rsidR="002A3E5D" w:rsidRPr="006F6704" w:rsidRDefault="006F6704" w:rsidP="002A3E5D">
            <w:pPr>
              <w:tabs>
                <w:tab w:val="left" w:pos="567"/>
              </w:tabs>
              <w:spacing w:after="60"/>
              <w:rPr>
                <w:rFonts w:ascii="Times New Roman" w:hAnsi="Times New Roman"/>
                <w:b/>
                <w:bCs/>
                <w:sz w:val="20"/>
                <w:szCs w:val="20"/>
              </w:rPr>
            </w:pPr>
            <w:r>
              <w:rPr>
                <w:rFonts w:ascii="Times New Roman" w:hAnsi="Times New Roman"/>
                <w:sz w:val="20"/>
                <w:szCs w:val="20"/>
              </w:rPr>
              <w:t>points</w:t>
            </w:r>
          </w:p>
        </w:tc>
      </w:tr>
      <w:tr w:rsidR="006144EC" w:rsidRPr="003846D1" w:rsidTr="00E33695">
        <w:trPr>
          <w:trHeight w:val="227"/>
          <w:jc w:val="center"/>
        </w:trPr>
        <w:tc>
          <w:tcPr>
            <w:tcW w:w="1643" w:type="pct"/>
            <w:vAlign w:val="center"/>
          </w:tcPr>
          <w:p w:rsidR="006144EC" w:rsidRPr="003846D1" w:rsidRDefault="006F6704"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Activities in class</w:t>
            </w:r>
          </w:p>
        </w:tc>
        <w:tc>
          <w:tcPr>
            <w:tcW w:w="1025" w:type="pct"/>
          </w:tcPr>
          <w:p w:rsidR="006144EC" w:rsidRPr="003846D1" w:rsidRDefault="006144EC" w:rsidP="00483E0E">
            <w:pPr>
              <w:rPr>
                <w:rFonts w:ascii="Times New Roman" w:hAnsi="Times New Roman"/>
                <w:b/>
                <w:bCs/>
                <w:lang w:val="sr-Cyrl-CS"/>
              </w:rPr>
            </w:pPr>
            <w:r w:rsidRPr="003846D1">
              <w:rPr>
                <w:rFonts w:ascii="Times New Roman" w:hAnsi="Times New Roman"/>
                <w:b/>
                <w:bCs/>
                <w:lang w:val="sr-Cyrl-CS"/>
              </w:rPr>
              <w:t>20</w:t>
            </w:r>
          </w:p>
        </w:tc>
        <w:tc>
          <w:tcPr>
            <w:tcW w:w="1679" w:type="pct"/>
            <w:gridSpan w:val="2"/>
            <w:shd w:val="clear" w:color="auto" w:fill="auto"/>
            <w:vAlign w:val="center"/>
          </w:tcPr>
          <w:p w:rsidR="006144EC" w:rsidRPr="006F6704" w:rsidRDefault="006F6704" w:rsidP="002A3E5D">
            <w:pPr>
              <w:tabs>
                <w:tab w:val="left" w:pos="567"/>
              </w:tabs>
              <w:spacing w:after="60"/>
              <w:rPr>
                <w:rFonts w:ascii="Times New Roman" w:hAnsi="Times New Roman"/>
                <w:i/>
                <w:iCs/>
                <w:sz w:val="20"/>
                <w:szCs w:val="20"/>
              </w:rPr>
            </w:pPr>
            <w:r>
              <w:rPr>
                <w:rFonts w:ascii="Times New Roman" w:hAnsi="Times New Roman"/>
                <w:sz w:val="20"/>
                <w:szCs w:val="20"/>
              </w:rPr>
              <w:t>Written exam</w:t>
            </w:r>
          </w:p>
        </w:tc>
        <w:tc>
          <w:tcPr>
            <w:tcW w:w="653" w:type="pct"/>
            <w:shd w:val="clear" w:color="auto" w:fill="auto"/>
            <w:vAlign w:val="center"/>
          </w:tcPr>
          <w:p w:rsidR="006144EC" w:rsidRPr="003846D1" w:rsidRDefault="006144EC" w:rsidP="002A3E5D">
            <w:pPr>
              <w:tabs>
                <w:tab w:val="left" w:pos="567"/>
              </w:tabs>
              <w:spacing w:after="60"/>
              <w:rPr>
                <w:rFonts w:ascii="Times New Roman" w:hAnsi="Times New Roman"/>
                <w:i/>
                <w:iCs/>
                <w:sz w:val="20"/>
                <w:szCs w:val="20"/>
                <w:lang w:val="sr-Cyrl-CS"/>
              </w:rPr>
            </w:pPr>
            <w:r w:rsidRPr="003846D1">
              <w:rPr>
                <w:rFonts w:ascii="Times New Roman" w:hAnsi="Times New Roman"/>
                <w:i/>
                <w:iCs/>
                <w:sz w:val="20"/>
                <w:szCs w:val="20"/>
                <w:lang w:val="sr-Cyrl-CS"/>
              </w:rPr>
              <w:t>/</w:t>
            </w:r>
          </w:p>
        </w:tc>
      </w:tr>
      <w:tr w:rsidR="006144EC" w:rsidRPr="003846D1" w:rsidTr="00E33695">
        <w:trPr>
          <w:trHeight w:val="227"/>
          <w:jc w:val="center"/>
        </w:trPr>
        <w:tc>
          <w:tcPr>
            <w:tcW w:w="1643" w:type="pct"/>
            <w:vAlign w:val="center"/>
          </w:tcPr>
          <w:p w:rsidR="006144EC" w:rsidRPr="003846D1" w:rsidRDefault="006F6704"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Practical coursework</w:t>
            </w:r>
          </w:p>
        </w:tc>
        <w:tc>
          <w:tcPr>
            <w:tcW w:w="1025" w:type="pct"/>
          </w:tcPr>
          <w:p w:rsidR="006144EC" w:rsidRPr="003846D1" w:rsidRDefault="006144EC" w:rsidP="00483E0E">
            <w:pPr>
              <w:rPr>
                <w:rFonts w:ascii="Times New Roman" w:hAnsi="Times New Roman"/>
                <w:b/>
                <w:bCs/>
                <w:lang w:val="sr-Cyrl-CS"/>
              </w:rPr>
            </w:pPr>
            <w:r w:rsidRPr="003846D1">
              <w:rPr>
                <w:rFonts w:ascii="Times New Roman" w:hAnsi="Times New Roman"/>
                <w:b/>
                <w:bCs/>
                <w:lang w:val="sr-Cyrl-CS"/>
              </w:rPr>
              <w:t>10</w:t>
            </w:r>
          </w:p>
        </w:tc>
        <w:tc>
          <w:tcPr>
            <w:tcW w:w="1679" w:type="pct"/>
            <w:gridSpan w:val="2"/>
            <w:shd w:val="clear" w:color="auto" w:fill="auto"/>
            <w:vAlign w:val="center"/>
          </w:tcPr>
          <w:p w:rsidR="006144EC" w:rsidRPr="006F6704" w:rsidRDefault="006F6704" w:rsidP="002A3E5D">
            <w:pPr>
              <w:tabs>
                <w:tab w:val="left" w:pos="567"/>
              </w:tabs>
              <w:spacing w:after="60"/>
              <w:rPr>
                <w:rFonts w:ascii="Times New Roman" w:hAnsi="Times New Roman"/>
                <w:i/>
                <w:iCs/>
                <w:sz w:val="20"/>
                <w:szCs w:val="20"/>
              </w:rPr>
            </w:pPr>
            <w:r>
              <w:rPr>
                <w:rFonts w:ascii="Times New Roman" w:hAnsi="Times New Roman"/>
                <w:sz w:val="20"/>
                <w:szCs w:val="20"/>
              </w:rPr>
              <w:t>Oral exam</w:t>
            </w:r>
          </w:p>
        </w:tc>
        <w:tc>
          <w:tcPr>
            <w:tcW w:w="653" w:type="pct"/>
            <w:shd w:val="clear" w:color="auto" w:fill="auto"/>
            <w:vAlign w:val="center"/>
          </w:tcPr>
          <w:p w:rsidR="006144EC" w:rsidRPr="003846D1" w:rsidRDefault="006144EC" w:rsidP="002A3E5D">
            <w:pPr>
              <w:tabs>
                <w:tab w:val="left" w:pos="567"/>
              </w:tabs>
              <w:spacing w:after="60"/>
              <w:rPr>
                <w:rFonts w:ascii="Times New Roman" w:hAnsi="Times New Roman"/>
                <w:b/>
                <w:iCs/>
                <w:sz w:val="20"/>
                <w:szCs w:val="20"/>
                <w:lang w:val="sr-Cyrl-CS"/>
              </w:rPr>
            </w:pPr>
            <w:r w:rsidRPr="003846D1">
              <w:rPr>
                <w:rFonts w:ascii="Times New Roman" w:hAnsi="Times New Roman"/>
                <w:b/>
                <w:iCs/>
                <w:sz w:val="20"/>
                <w:szCs w:val="20"/>
                <w:lang w:val="sr-Cyrl-CS"/>
              </w:rPr>
              <w:t>50</w:t>
            </w:r>
          </w:p>
        </w:tc>
      </w:tr>
      <w:tr w:rsidR="006144EC" w:rsidRPr="003846D1" w:rsidTr="00E33695">
        <w:trPr>
          <w:trHeight w:val="227"/>
          <w:jc w:val="center"/>
        </w:trPr>
        <w:tc>
          <w:tcPr>
            <w:tcW w:w="1643" w:type="pct"/>
            <w:vAlign w:val="center"/>
          </w:tcPr>
          <w:p w:rsidR="006144EC" w:rsidRPr="003846D1" w:rsidRDefault="006F6704" w:rsidP="002A3E5D">
            <w:pPr>
              <w:tabs>
                <w:tab w:val="left" w:pos="567"/>
              </w:tabs>
              <w:spacing w:after="60"/>
              <w:rPr>
                <w:rFonts w:ascii="Times New Roman" w:hAnsi="Times New Roman"/>
                <w:i/>
                <w:iCs/>
                <w:sz w:val="20"/>
                <w:szCs w:val="20"/>
                <w:lang w:val="sr-Cyrl-CS"/>
              </w:rPr>
            </w:pPr>
            <w:r w:rsidRPr="007F51D3">
              <w:rPr>
                <w:rFonts w:ascii="Times New Roman" w:hAnsi="Times New Roman"/>
                <w:iCs/>
                <w:sz w:val="20"/>
                <w:szCs w:val="20"/>
              </w:rPr>
              <w:t>Colloquium</w:t>
            </w:r>
            <w:r>
              <w:rPr>
                <w:rFonts w:ascii="Times New Roman" w:hAnsi="Times New Roman"/>
                <w:iCs/>
                <w:sz w:val="20"/>
                <w:szCs w:val="20"/>
              </w:rPr>
              <w:t>/s</w:t>
            </w:r>
          </w:p>
        </w:tc>
        <w:tc>
          <w:tcPr>
            <w:tcW w:w="1025" w:type="pct"/>
          </w:tcPr>
          <w:p w:rsidR="006144EC" w:rsidRPr="003846D1" w:rsidRDefault="006144EC" w:rsidP="00483E0E">
            <w:pPr>
              <w:rPr>
                <w:rFonts w:ascii="Times New Roman" w:hAnsi="Times New Roman"/>
                <w:b/>
                <w:bCs/>
                <w:lang w:val="sr-Cyrl-CS"/>
              </w:rPr>
            </w:pPr>
            <w:r w:rsidRPr="003846D1">
              <w:rPr>
                <w:rFonts w:ascii="Times New Roman" w:hAnsi="Times New Roman"/>
                <w:b/>
                <w:bCs/>
                <w:lang w:val="sr-Cyrl-CS"/>
              </w:rPr>
              <w:t>20</w:t>
            </w:r>
          </w:p>
        </w:tc>
        <w:tc>
          <w:tcPr>
            <w:tcW w:w="1679" w:type="pct"/>
            <w:gridSpan w:val="2"/>
            <w:shd w:val="clear" w:color="auto" w:fill="auto"/>
            <w:vAlign w:val="center"/>
          </w:tcPr>
          <w:p w:rsidR="006144EC" w:rsidRPr="003846D1" w:rsidRDefault="006144EC" w:rsidP="002A3E5D">
            <w:pPr>
              <w:tabs>
                <w:tab w:val="left" w:pos="567"/>
              </w:tabs>
              <w:spacing w:after="60"/>
              <w:rPr>
                <w:rFonts w:ascii="Times New Roman" w:hAnsi="Times New Roman"/>
                <w:i/>
                <w:iCs/>
                <w:sz w:val="20"/>
                <w:szCs w:val="20"/>
                <w:lang w:val="sr-Cyrl-CS"/>
              </w:rPr>
            </w:pPr>
            <w:r w:rsidRPr="003846D1">
              <w:rPr>
                <w:rFonts w:ascii="Times New Roman" w:hAnsi="Times New Roman"/>
                <w:i/>
                <w:iCs/>
                <w:sz w:val="20"/>
                <w:szCs w:val="20"/>
                <w:lang w:val="sr-Cyrl-CS"/>
              </w:rPr>
              <w:t>..........</w:t>
            </w:r>
          </w:p>
        </w:tc>
        <w:tc>
          <w:tcPr>
            <w:tcW w:w="653" w:type="pct"/>
            <w:shd w:val="clear" w:color="auto" w:fill="auto"/>
            <w:vAlign w:val="center"/>
          </w:tcPr>
          <w:p w:rsidR="006144EC" w:rsidRPr="003846D1" w:rsidRDefault="006144EC" w:rsidP="002A3E5D">
            <w:pPr>
              <w:tabs>
                <w:tab w:val="left" w:pos="567"/>
              </w:tabs>
              <w:spacing w:after="60"/>
              <w:rPr>
                <w:rFonts w:ascii="Times New Roman" w:hAnsi="Times New Roman"/>
                <w:i/>
                <w:iCs/>
                <w:sz w:val="20"/>
                <w:szCs w:val="20"/>
                <w:lang w:val="sr-Cyrl-CS"/>
              </w:rPr>
            </w:pPr>
          </w:p>
        </w:tc>
      </w:tr>
      <w:tr w:rsidR="002A3E5D" w:rsidRPr="003846D1" w:rsidTr="00874AAD">
        <w:trPr>
          <w:trHeight w:val="227"/>
          <w:jc w:val="center"/>
        </w:trPr>
        <w:tc>
          <w:tcPr>
            <w:tcW w:w="1643" w:type="pct"/>
            <w:vAlign w:val="center"/>
          </w:tcPr>
          <w:p w:rsidR="002A3E5D" w:rsidRPr="003846D1" w:rsidRDefault="006F6704" w:rsidP="002A3E5D">
            <w:pPr>
              <w:tabs>
                <w:tab w:val="left" w:pos="567"/>
              </w:tabs>
              <w:spacing w:after="60"/>
              <w:rPr>
                <w:rFonts w:ascii="Times New Roman" w:hAnsi="Times New Roman"/>
                <w:sz w:val="20"/>
                <w:szCs w:val="20"/>
                <w:lang w:val="sr-Cyrl-CS"/>
              </w:rPr>
            </w:pPr>
            <w:r w:rsidRPr="009A4C23">
              <w:rPr>
                <w:rFonts w:ascii="Times New Roman" w:hAnsi="Times New Roman"/>
                <w:sz w:val="20"/>
                <w:szCs w:val="20"/>
              </w:rPr>
              <w:t>Seminar/s</w:t>
            </w:r>
          </w:p>
        </w:tc>
        <w:tc>
          <w:tcPr>
            <w:tcW w:w="1025" w:type="pct"/>
            <w:vAlign w:val="center"/>
          </w:tcPr>
          <w:p w:rsidR="002A3E5D" w:rsidRPr="003846D1" w:rsidRDefault="006144EC" w:rsidP="002A3E5D">
            <w:pPr>
              <w:tabs>
                <w:tab w:val="left" w:pos="567"/>
              </w:tabs>
              <w:spacing w:after="60"/>
              <w:rPr>
                <w:rFonts w:ascii="Times New Roman" w:hAnsi="Times New Roman"/>
                <w:b/>
                <w:bCs/>
                <w:sz w:val="20"/>
                <w:szCs w:val="20"/>
                <w:lang w:val="sr-Cyrl-CS"/>
              </w:rPr>
            </w:pPr>
            <w:r w:rsidRPr="003846D1">
              <w:rPr>
                <w:rFonts w:ascii="Times New Roman" w:hAnsi="Times New Roman"/>
                <w:b/>
                <w:bCs/>
                <w:sz w:val="20"/>
                <w:szCs w:val="20"/>
                <w:lang w:val="sr-Cyrl-CS"/>
              </w:rPr>
              <w:t>/</w:t>
            </w:r>
          </w:p>
        </w:tc>
        <w:tc>
          <w:tcPr>
            <w:tcW w:w="1679" w:type="pct"/>
            <w:gridSpan w:val="2"/>
            <w:shd w:val="clear" w:color="auto" w:fill="auto"/>
            <w:vAlign w:val="center"/>
          </w:tcPr>
          <w:p w:rsidR="002A3E5D" w:rsidRPr="003846D1" w:rsidRDefault="002A3E5D" w:rsidP="002A3E5D">
            <w:pPr>
              <w:tabs>
                <w:tab w:val="left" w:pos="567"/>
              </w:tabs>
              <w:spacing w:after="60"/>
              <w:rPr>
                <w:rFonts w:ascii="Times New Roman" w:hAnsi="Times New Roman"/>
                <w:i/>
                <w:iCs/>
                <w:sz w:val="20"/>
                <w:szCs w:val="20"/>
                <w:lang w:val="sr-Cyrl-CS"/>
              </w:rPr>
            </w:pPr>
          </w:p>
        </w:tc>
        <w:tc>
          <w:tcPr>
            <w:tcW w:w="653" w:type="pct"/>
            <w:shd w:val="clear" w:color="auto" w:fill="auto"/>
            <w:vAlign w:val="center"/>
          </w:tcPr>
          <w:p w:rsidR="002A3E5D" w:rsidRPr="003846D1" w:rsidRDefault="002A3E5D" w:rsidP="002A3E5D">
            <w:pPr>
              <w:tabs>
                <w:tab w:val="left" w:pos="567"/>
              </w:tabs>
              <w:spacing w:after="60"/>
              <w:rPr>
                <w:rFonts w:ascii="Times New Roman" w:hAnsi="Times New Roman"/>
                <w:i/>
                <w:iCs/>
                <w:sz w:val="20"/>
                <w:szCs w:val="20"/>
                <w:lang w:val="sr-Cyrl-CS"/>
              </w:rPr>
            </w:pPr>
          </w:p>
        </w:tc>
      </w:tr>
      <w:tr w:rsidR="002A3E5D" w:rsidRPr="003846D1" w:rsidTr="00874AAD">
        <w:trPr>
          <w:trHeight w:val="227"/>
          <w:jc w:val="center"/>
        </w:trPr>
        <w:tc>
          <w:tcPr>
            <w:tcW w:w="5000" w:type="pct"/>
            <w:gridSpan w:val="5"/>
            <w:vAlign w:val="center"/>
          </w:tcPr>
          <w:p w:rsidR="002A3E5D" w:rsidRPr="003846D1" w:rsidRDefault="006F6704" w:rsidP="002A3E5D">
            <w:pPr>
              <w:tabs>
                <w:tab w:val="left" w:pos="567"/>
              </w:tabs>
              <w:spacing w:after="60"/>
              <w:rPr>
                <w:rFonts w:ascii="Times New Roman" w:hAnsi="Times New Roman"/>
                <w:sz w:val="20"/>
                <w:szCs w:val="20"/>
                <w:lang w:val="sr-Cyrl-CS"/>
              </w:rPr>
            </w:pPr>
            <w:r w:rsidRPr="00E90191">
              <w:rPr>
                <w:rFonts w:ascii="Times New Roman" w:hAnsi="Times New Roman"/>
                <w:sz w:val="20"/>
                <w:szCs w:val="20"/>
                <w:lang w:val="sr-Cyrl-CS"/>
              </w:rPr>
              <w:t>The way of assessing knowledge can be different. The table shows only some options: (written exams, oral exams, project presentations, seminars, etc.</w:t>
            </w:r>
          </w:p>
        </w:tc>
      </w:tr>
      <w:tr w:rsidR="002A3E5D" w:rsidRPr="003846D1" w:rsidTr="00874AAD">
        <w:trPr>
          <w:trHeight w:val="227"/>
          <w:jc w:val="center"/>
        </w:trPr>
        <w:tc>
          <w:tcPr>
            <w:tcW w:w="5000" w:type="pct"/>
            <w:gridSpan w:val="5"/>
            <w:vAlign w:val="center"/>
          </w:tcPr>
          <w:p w:rsidR="002A3E5D" w:rsidRPr="003846D1" w:rsidRDefault="002A3E5D" w:rsidP="002A3E5D">
            <w:pPr>
              <w:tabs>
                <w:tab w:val="left" w:pos="567"/>
              </w:tabs>
              <w:spacing w:after="60"/>
              <w:rPr>
                <w:rFonts w:ascii="Times New Roman" w:hAnsi="Times New Roman"/>
                <w:b/>
                <w:bCs/>
                <w:sz w:val="20"/>
                <w:szCs w:val="20"/>
                <w:lang w:val="sr-Cyrl-CS"/>
              </w:rPr>
            </w:pPr>
            <w:bookmarkStart w:id="0" w:name="_GoBack"/>
            <w:bookmarkEnd w:id="0"/>
          </w:p>
        </w:tc>
      </w:tr>
    </w:tbl>
    <w:p w:rsidR="002A3E5D" w:rsidRPr="003846D1" w:rsidRDefault="002A3E5D" w:rsidP="00A973C5">
      <w:pPr>
        <w:jc w:val="center"/>
        <w:rPr>
          <w:rFonts w:ascii="Times New Roman" w:hAnsi="Times New Roman"/>
          <w:bCs/>
          <w:lang w:val="sr-Cyrl-CS"/>
        </w:rPr>
      </w:pPr>
    </w:p>
    <w:sectPr w:rsidR="002A3E5D" w:rsidRPr="003846D1" w:rsidSect="00874AAD">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A51723F"/>
    <w:multiLevelType w:val="hybridMultilevel"/>
    <w:tmpl w:val="73A4CA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A3E5D"/>
    <w:rsid w:val="0001328E"/>
    <w:rsid w:val="00076832"/>
    <w:rsid w:val="00114D8A"/>
    <w:rsid w:val="0027167A"/>
    <w:rsid w:val="002A3E5D"/>
    <w:rsid w:val="002C5C5D"/>
    <w:rsid w:val="003846D1"/>
    <w:rsid w:val="003A144A"/>
    <w:rsid w:val="003B13DC"/>
    <w:rsid w:val="003D5F1A"/>
    <w:rsid w:val="00473400"/>
    <w:rsid w:val="00591CF8"/>
    <w:rsid w:val="005D6643"/>
    <w:rsid w:val="0060724A"/>
    <w:rsid w:val="006144EC"/>
    <w:rsid w:val="006F6704"/>
    <w:rsid w:val="007C403B"/>
    <w:rsid w:val="007F580E"/>
    <w:rsid w:val="00874AAD"/>
    <w:rsid w:val="00891E3D"/>
    <w:rsid w:val="008F12D5"/>
    <w:rsid w:val="00953C4C"/>
    <w:rsid w:val="0099462F"/>
    <w:rsid w:val="009C1051"/>
    <w:rsid w:val="00A03819"/>
    <w:rsid w:val="00A20286"/>
    <w:rsid w:val="00A552C0"/>
    <w:rsid w:val="00A55308"/>
    <w:rsid w:val="00A570D7"/>
    <w:rsid w:val="00A973C5"/>
    <w:rsid w:val="00AE4CA1"/>
    <w:rsid w:val="00B16BC5"/>
    <w:rsid w:val="00B41D6F"/>
    <w:rsid w:val="00B54A6A"/>
    <w:rsid w:val="00BA10CB"/>
    <w:rsid w:val="00C24BE8"/>
    <w:rsid w:val="00C47646"/>
    <w:rsid w:val="00E12B35"/>
    <w:rsid w:val="00ED7368"/>
    <w:rsid w:val="00F31F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B82C2D-1B87-4299-A296-D03DED96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3E5D"/>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4EC"/>
    <w:pPr>
      <w:ind w:left="720"/>
      <w:contextualSpacing/>
    </w:pPr>
  </w:style>
  <w:style w:type="character" w:styleId="Emphasis">
    <w:name w:val="Emphasis"/>
    <w:uiPriority w:val="20"/>
    <w:qFormat/>
    <w:rsid w:val="006F67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376</Words>
  <Characters>2148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Admin</cp:lastModifiedBy>
  <cp:revision>11</cp:revision>
  <cp:lastPrinted>2019-05-15T09:11:00Z</cp:lastPrinted>
  <dcterms:created xsi:type="dcterms:W3CDTF">2019-06-20T08:23:00Z</dcterms:created>
  <dcterms:modified xsi:type="dcterms:W3CDTF">2023-09-13T08:15:00Z</dcterms:modified>
</cp:coreProperties>
</file>